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B61" w:rsidRPr="00EF5141" w:rsidP="00615B61">
      <w:pPr>
        <w:jc w:val="right"/>
        <w:textAlignment w:val="baseline"/>
        <w:rPr>
          <w:sz w:val="26"/>
          <w:szCs w:val="26"/>
        </w:rPr>
      </w:pPr>
      <w:r w:rsidRPr="00EF5141">
        <w:rPr>
          <w:sz w:val="26"/>
          <w:szCs w:val="26"/>
        </w:rPr>
        <w:t xml:space="preserve">Дело </w:t>
      </w:r>
      <w:r w:rsidRPr="00EF5141">
        <w:t xml:space="preserve">05-1136/2604/2024                                                                                                             </w:t>
      </w:r>
    </w:p>
    <w:p w:rsidR="00615B61" w:rsidRPr="00EF5141" w:rsidP="00615B61">
      <w:pPr>
        <w:jc w:val="right"/>
        <w:textAlignment w:val="baseline"/>
        <w:rPr>
          <w:sz w:val="26"/>
          <w:szCs w:val="26"/>
        </w:rPr>
      </w:pPr>
      <w:r w:rsidRPr="00EF5141">
        <w:rPr>
          <w:sz w:val="26"/>
          <w:szCs w:val="26"/>
        </w:rPr>
        <w:t>УИД: 86MS0059-01-2024-008921-77</w:t>
      </w:r>
    </w:p>
    <w:p w:rsidR="00615B61" w:rsidRPr="00EF5141" w:rsidP="00615B61">
      <w:pPr>
        <w:textAlignment w:val="baseline"/>
        <w:rPr>
          <w:sz w:val="26"/>
          <w:szCs w:val="26"/>
        </w:rPr>
      </w:pPr>
    </w:p>
    <w:p w:rsidR="00615B61" w:rsidRPr="00EF5141" w:rsidP="00615B61">
      <w:pPr>
        <w:jc w:val="center"/>
        <w:textAlignment w:val="baseline"/>
        <w:rPr>
          <w:sz w:val="28"/>
          <w:szCs w:val="28"/>
        </w:rPr>
      </w:pPr>
      <w:r w:rsidRPr="00EF5141">
        <w:rPr>
          <w:sz w:val="28"/>
          <w:szCs w:val="28"/>
        </w:rPr>
        <w:t>ПОСТАНОВЛЕНИЕ</w:t>
      </w:r>
    </w:p>
    <w:p w:rsidR="00615B61" w:rsidRPr="00EF5141" w:rsidP="00615B61">
      <w:pPr>
        <w:jc w:val="center"/>
        <w:textAlignment w:val="baseline"/>
        <w:rPr>
          <w:sz w:val="28"/>
          <w:szCs w:val="28"/>
        </w:rPr>
      </w:pPr>
      <w:r w:rsidRPr="00EF5141">
        <w:rPr>
          <w:sz w:val="28"/>
          <w:szCs w:val="28"/>
        </w:rPr>
        <w:t xml:space="preserve">о назначении административного наказания </w:t>
      </w:r>
    </w:p>
    <w:p w:rsidR="00615B61" w:rsidRPr="00EF5141" w:rsidP="00615B61">
      <w:pPr>
        <w:ind w:firstLine="567"/>
        <w:textAlignment w:val="baseline"/>
        <w:rPr>
          <w:sz w:val="28"/>
          <w:szCs w:val="28"/>
        </w:rPr>
      </w:pPr>
    </w:p>
    <w:p w:rsidR="00615B61" w:rsidRPr="00EF5141" w:rsidP="00615B61">
      <w:pPr>
        <w:ind w:firstLine="567"/>
        <w:textAlignment w:val="baseline"/>
        <w:rPr>
          <w:sz w:val="28"/>
          <w:szCs w:val="28"/>
        </w:rPr>
      </w:pPr>
      <w:r w:rsidRPr="00EF5141">
        <w:rPr>
          <w:sz w:val="28"/>
          <w:szCs w:val="28"/>
        </w:rPr>
        <w:t xml:space="preserve">4 сентября 2024 года </w:t>
      </w:r>
      <w:r w:rsidRPr="00EF5141">
        <w:rPr>
          <w:sz w:val="28"/>
          <w:szCs w:val="28"/>
        </w:rPr>
        <w:tab/>
      </w:r>
      <w:r w:rsidRPr="00EF5141">
        <w:rPr>
          <w:sz w:val="28"/>
          <w:szCs w:val="28"/>
        </w:rPr>
        <w:tab/>
      </w:r>
      <w:r w:rsidRPr="00EF5141">
        <w:rPr>
          <w:sz w:val="28"/>
          <w:szCs w:val="28"/>
        </w:rPr>
        <w:tab/>
      </w:r>
      <w:r w:rsidRPr="00EF5141">
        <w:rPr>
          <w:sz w:val="28"/>
          <w:szCs w:val="28"/>
        </w:rPr>
        <w:tab/>
      </w:r>
      <w:r w:rsidRPr="00EF5141">
        <w:rPr>
          <w:sz w:val="28"/>
          <w:szCs w:val="28"/>
        </w:rPr>
        <w:tab/>
      </w:r>
      <w:r w:rsidRPr="00EF5141">
        <w:rPr>
          <w:sz w:val="28"/>
          <w:szCs w:val="28"/>
        </w:rPr>
        <w:tab/>
      </w:r>
      <w:r w:rsidRPr="00EF5141">
        <w:rPr>
          <w:sz w:val="28"/>
          <w:szCs w:val="28"/>
        </w:rPr>
        <w:tab/>
        <w:t xml:space="preserve">      город Сургут                                                                         </w:t>
      </w:r>
    </w:p>
    <w:p w:rsidR="00615B61" w:rsidRPr="00EF5141" w:rsidP="00615B61">
      <w:pPr>
        <w:textAlignment w:val="baseline"/>
        <w:rPr>
          <w:sz w:val="28"/>
          <w:szCs w:val="28"/>
        </w:rPr>
      </w:pPr>
    </w:p>
    <w:p w:rsidR="00615B61" w:rsidRPr="00EF5141" w:rsidP="00615B61">
      <w:pPr>
        <w:suppressAutoHyphens/>
        <w:ind w:firstLine="567"/>
        <w:jc w:val="both"/>
        <w:rPr>
          <w:sz w:val="28"/>
          <w:szCs w:val="28"/>
        </w:rPr>
      </w:pPr>
      <w:r w:rsidRPr="00EF5141">
        <w:rPr>
          <w:sz w:val="28"/>
          <w:szCs w:val="28"/>
        </w:rPr>
        <w:t xml:space="preserve">Мировой судья судебного участка № 9 </w:t>
      </w:r>
      <w:r w:rsidRPr="00EF5141">
        <w:rPr>
          <w:sz w:val="28"/>
          <w:szCs w:val="28"/>
        </w:rPr>
        <w:t>Сургутского</w:t>
      </w:r>
      <w:r w:rsidRPr="00EF5141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EF5141">
        <w:rPr>
          <w:sz w:val="28"/>
          <w:szCs w:val="28"/>
        </w:rPr>
        <w:t>Кужелина</w:t>
      </w:r>
      <w:r w:rsidRPr="00EF5141">
        <w:rPr>
          <w:sz w:val="28"/>
          <w:szCs w:val="28"/>
        </w:rPr>
        <w:t xml:space="preserve"> С.С., исполняя обязанности мирового судьи судебного участка № 4 </w:t>
      </w:r>
      <w:r w:rsidRPr="00EF5141">
        <w:rPr>
          <w:sz w:val="28"/>
          <w:szCs w:val="28"/>
        </w:rPr>
        <w:t>Сургутского</w:t>
      </w:r>
      <w:r w:rsidRPr="00EF5141">
        <w:rPr>
          <w:sz w:val="28"/>
          <w:szCs w:val="28"/>
        </w:rPr>
        <w:t xml:space="preserve"> судебного района города окружного значения Сургута ХМАО-Югры, находящийся по адресу: ХМАО-Югра, г. Сургут, ул. Гагарина, д.9, </w:t>
      </w:r>
      <w:r w:rsidRPr="00EF5141">
        <w:rPr>
          <w:sz w:val="28"/>
          <w:szCs w:val="28"/>
        </w:rPr>
        <w:t>каб</w:t>
      </w:r>
      <w:r w:rsidRPr="00EF5141">
        <w:rPr>
          <w:sz w:val="28"/>
          <w:szCs w:val="28"/>
        </w:rPr>
        <w:t xml:space="preserve">. 507, </w:t>
      </w:r>
    </w:p>
    <w:p w:rsidR="00615B61" w:rsidRPr="00EF5141" w:rsidP="00615B61">
      <w:pPr>
        <w:suppressAutoHyphens/>
        <w:ind w:firstLine="567"/>
        <w:jc w:val="both"/>
        <w:rPr>
          <w:sz w:val="28"/>
          <w:szCs w:val="28"/>
        </w:rPr>
      </w:pPr>
      <w:r w:rsidRPr="00EF5141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отношении: </w:t>
      </w:r>
    </w:p>
    <w:p w:rsidR="00615B61" w:rsidRPr="00EF5141" w:rsidP="00615B61">
      <w:pPr>
        <w:ind w:firstLine="567"/>
        <w:jc w:val="both"/>
        <w:textAlignment w:val="baseline"/>
        <w:rPr>
          <w:sz w:val="28"/>
          <w:szCs w:val="28"/>
        </w:rPr>
      </w:pPr>
      <w:r w:rsidRPr="00EF5141">
        <w:rPr>
          <w:sz w:val="28"/>
          <w:szCs w:val="28"/>
        </w:rPr>
        <w:t>Оборкина</w:t>
      </w:r>
      <w:r w:rsidRPr="00EF5141">
        <w:rPr>
          <w:sz w:val="28"/>
          <w:szCs w:val="28"/>
        </w:rPr>
        <w:t xml:space="preserve"> Сергея Сергеевича, </w:t>
      </w:r>
    </w:p>
    <w:p w:rsidR="00615B61" w:rsidRPr="00EF5141" w:rsidP="00615B61">
      <w:pPr>
        <w:jc w:val="center"/>
        <w:textAlignment w:val="baseline"/>
        <w:rPr>
          <w:sz w:val="28"/>
          <w:szCs w:val="28"/>
        </w:rPr>
      </w:pPr>
      <w:r w:rsidRPr="00EF5141">
        <w:rPr>
          <w:sz w:val="28"/>
          <w:szCs w:val="28"/>
        </w:rPr>
        <w:t>УСТАНОВИЛ:</w:t>
      </w:r>
    </w:p>
    <w:p w:rsidR="00615B61" w:rsidRPr="00EF5141" w:rsidP="00615B61">
      <w:pPr>
        <w:jc w:val="center"/>
        <w:textAlignment w:val="baseline"/>
        <w:rPr>
          <w:sz w:val="28"/>
          <w:szCs w:val="28"/>
        </w:rPr>
      </w:pPr>
    </w:p>
    <w:p w:rsidR="00615B61" w:rsidRPr="00EF5141" w:rsidP="00615B61">
      <w:pPr>
        <w:shd w:val="clear" w:color="auto" w:fill="FFFFFF"/>
        <w:tabs>
          <w:tab w:val="left" w:pos="7661"/>
        </w:tabs>
        <w:ind w:left="34" w:firstLine="701"/>
        <w:jc w:val="both"/>
        <w:rPr>
          <w:sz w:val="28"/>
          <w:szCs w:val="28"/>
        </w:rPr>
      </w:pPr>
      <w:r w:rsidRPr="00EF5141">
        <w:rPr>
          <w:sz w:val="28"/>
          <w:szCs w:val="28"/>
        </w:rPr>
        <w:t xml:space="preserve">27.07.2024 года в 00 часов 01 минута </w:t>
      </w:r>
      <w:r w:rsidRPr="00EF5141">
        <w:rPr>
          <w:sz w:val="28"/>
          <w:szCs w:val="28"/>
        </w:rPr>
        <w:t>Оборкин</w:t>
      </w:r>
      <w:r w:rsidRPr="00EF5141">
        <w:rPr>
          <w:sz w:val="28"/>
          <w:szCs w:val="28"/>
        </w:rPr>
        <w:t xml:space="preserve"> С.С., по адресу: </w:t>
      </w:r>
      <w:r w:rsidRPr="00EF5141">
        <w:rPr>
          <w:sz w:val="28"/>
          <w:szCs w:val="28"/>
        </w:rPr>
        <w:t xml:space="preserve">Сургут г, Ханты-Мансийский Автономный округ - Югра АО, не уплатил в установленный ст. 32.2 КоАП РФ срок административный штраф в размере 500 рублей, назначенный постановлением № 1881058624050203 от 02.05.2024 года по делу об административном правонарушении, предусмотренном ч.2 ст.12.9 КоАП РФ. В отношении </w:t>
      </w:r>
      <w:r w:rsidRPr="00EF5141">
        <w:rPr>
          <w:sz w:val="28"/>
          <w:szCs w:val="28"/>
        </w:rPr>
        <w:t>Оборкина</w:t>
      </w:r>
      <w:r w:rsidRPr="00EF5141">
        <w:rPr>
          <w:sz w:val="28"/>
          <w:szCs w:val="28"/>
        </w:rPr>
        <w:t xml:space="preserve"> С.С. составлен протокол об административном правонарушении, предусмотренном ч. 1 ст. 20.25 КоАП РФ.</w:t>
      </w:r>
    </w:p>
    <w:p w:rsidR="00615B61" w:rsidRPr="00EF5141" w:rsidP="00615B61">
      <w:pPr>
        <w:ind w:firstLine="567"/>
        <w:jc w:val="both"/>
        <w:rPr>
          <w:sz w:val="28"/>
          <w:szCs w:val="28"/>
          <w:lang w:val="ru-RU" w:eastAsia="ru-RU" w:bidi="ar-SA"/>
        </w:rPr>
      </w:pPr>
      <w:r w:rsidRPr="00EF5141">
        <w:rPr>
          <w:sz w:val="28"/>
          <w:szCs w:val="28"/>
        </w:rPr>
        <w:t>Оборкин</w:t>
      </w:r>
      <w:r w:rsidRPr="00EF5141">
        <w:rPr>
          <w:sz w:val="28"/>
          <w:szCs w:val="28"/>
        </w:rPr>
        <w:t xml:space="preserve"> С.С. о дате, времени и месте судебного заседания извещен надлежащим образом СМС-уведомлением, на номер телефона имеющегося в материалах дела, согласие на извещение таким способом выражено им при составлении протокола. В</w:t>
      </w:r>
      <w:r w:rsidRPr="00EF5141">
        <w:rPr>
          <w:sz w:val="28"/>
          <w:szCs w:val="28"/>
          <w:lang w:val="ru-RU" w:eastAsia="ru-RU" w:bidi="ar-SA"/>
        </w:rPr>
        <w:t xml:space="preserve"> судебное заседание не явился, ходатайств об отложении дела не заявлял, </w:t>
      </w:r>
      <w:r w:rsidRPr="00EF5141">
        <w:rPr>
          <w:sz w:val="28"/>
          <w:szCs w:val="28"/>
        </w:rPr>
        <w:t>причины неявки суду не известны</w:t>
      </w:r>
      <w:r w:rsidRPr="00EF5141">
        <w:rPr>
          <w:sz w:val="28"/>
          <w:szCs w:val="28"/>
          <w:lang w:val="ru-RU" w:eastAsia="ru-RU" w:bidi="ar-SA"/>
        </w:rPr>
        <w:t xml:space="preserve">. При таких обстоятельствах, судья считает возможным рассмотреть дело в отсутствие </w:t>
      </w:r>
      <w:r w:rsidRPr="00EF5141">
        <w:rPr>
          <w:sz w:val="28"/>
          <w:szCs w:val="28"/>
        </w:rPr>
        <w:t>Оборкина</w:t>
      </w:r>
      <w:r w:rsidRPr="00EF5141">
        <w:rPr>
          <w:sz w:val="28"/>
          <w:szCs w:val="28"/>
        </w:rPr>
        <w:t xml:space="preserve"> С.С.</w:t>
      </w:r>
      <w:r w:rsidRPr="00EF5141">
        <w:rPr>
          <w:sz w:val="28"/>
          <w:szCs w:val="28"/>
          <w:lang w:val="ru-RU" w:eastAsia="ru-RU" w:bidi="ar-SA"/>
        </w:rPr>
        <w:t>, по имеющимся в деле материалам.</w:t>
      </w:r>
    </w:p>
    <w:p w:rsidR="00615B61" w:rsidRPr="00EF5141" w:rsidP="00615B61">
      <w:pPr>
        <w:ind w:firstLine="567"/>
        <w:jc w:val="both"/>
        <w:rPr>
          <w:sz w:val="28"/>
          <w:szCs w:val="28"/>
        </w:rPr>
      </w:pPr>
      <w:r w:rsidRPr="00EF5141">
        <w:rPr>
          <w:sz w:val="28"/>
          <w:szCs w:val="28"/>
        </w:rPr>
        <w:t>Изучив материалы дела, судья пришел к следующим выводам.</w:t>
      </w:r>
    </w:p>
    <w:p w:rsidR="00615B61" w:rsidRPr="00EF5141" w:rsidP="00615B61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EF5141">
        <w:rPr>
          <w:sz w:val="28"/>
          <w:szCs w:val="28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15B61" w:rsidRPr="00EF5141" w:rsidP="00615B61">
      <w:pPr>
        <w:ind w:firstLine="567"/>
        <w:jc w:val="both"/>
        <w:rPr>
          <w:sz w:val="28"/>
          <w:szCs w:val="28"/>
        </w:rPr>
      </w:pPr>
      <w:r w:rsidRPr="00EF5141">
        <w:rPr>
          <w:sz w:val="28"/>
          <w:szCs w:val="28"/>
        </w:rPr>
        <w:t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86хм568710; копией постановления по делу об административном правонарушении № 1881058624050203 от 02.05.2024 года вступившего в законную силу 26.05.2024 года; реестром правонарушений; карточкой учета транспортного средства; сведениями о почтовых отправлениях; сведениями об отсутствии оплаты штрафа к установленному сроку.</w:t>
      </w:r>
    </w:p>
    <w:p w:rsidR="00615B61" w:rsidRPr="00EF5141" w:rsidP="00615B61">
      <w:pPr>
        <w:ind w:firstLine="567"/>
        <w:jc w:val="both"/>
        <w:rPr>
          <w:sz w:val="28"/>
          <w:szCs w:val="28"/>
        </w:rPr>
      </w:pPr>
      <w:r w:rsidRPr="00EF5141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F5141">
        <w:rPr>
          <w:sz w:val="28"/>
          <w:szCs w:val="28"/>
        </w:rPr>
        <w:t>Оборкина</w:t>
      </w:r>
      <w:r w:rsidRPr="00EF5141">
        <w:rPr>
          <w:sz w:val="28"/>
          <w:szCs w:val="28"/>
        </w:rPr>
        <w:t xml:space="preserve"> С.С. состава вменяемого административного правонарушения.</w:t>
      </w:r>
    </w:p>
    <w:p w:rsidR="00615B61" w:rsidRPr="00EF5141" w:rsidP="00615B61">
      <w:pPr>
        <w:ind w:firstLine="567"/>
        <w:jc w:val="both"/>
        <w:rPr>
          <w:sz w:val="28"/>
          <w:szCs w:val="28"/>
          <w:lang w:val="ru-RU" w:eastAsia="ru-RU" w:bidi="ar-SA"/>
        </w:rPr>
      </w:pPr>
      <w:r w:rsidRPr="00EF5141">
        <w:rPr>
          <w:sz w:val="28"/>
          <w:szCs w:val="28"/>
          <w:lang w:val="ru-RU" w:eastAsia="ru-RU" w:bidi="ar-SA"/>
        </w:rPr>
        <w:t xml:space="preserve">Деяние </w:t>
      </w:r>
      <w:r w:rsidRPr="00EF5141">
        <w:rPr>
          <w:sz w:val="28"/>
          <w:szCs w:val="28"/>
        </w:rPr>
        <w:t>Оборкина</w:t>
      </w:r>
      <w:r w:rsidRPr="00EF5141">
        <w:rPr>
          <w:sz w:val="28"/>
          <w:szCs w:val="28"/>
        </w:rPr>
        <w:t xml:space="preserve"> С.С. мировой </w:t>
      </w:r>
      <w:r w:rsidRPr="00EF5141">
        <w:rPr>
          <w:sz w:val="28"/>
          <w:szCs w:val="28"/>
          <w:lang w:val="ru-RU" w:eastAsia="ru-RU" w:bidi="ar-SA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 w:rsidR="00615B61" w:rsidRPr="00EF5141" w:rsidP="00615B61">
      <w:pPr>
        <w:ind w:firstLine="567"/>
        <w:jc w:val="both"/>
        <w:rPr>
          <w:sz w:val="28"/>
          <w:szCs w:val="28"/>
        </w:rPr>
      </w:pPr>
      <w:r w:rsidRPr="00EF5141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615B61" w:rsidRPr="00EF5141" w:rsidP="00615B61">
      <w:pPr>
        <w:ind w:firstLine="567"/>
        <w:jc w:val="both"/>
        <w:rPr>
          <w:sz w:val="28"/>
          <w:szCs w:val="28"/>
        </w:rPr>
      </w:pPr>
      <w:r w:rsidRPr="00EF5141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мировым судьей не установлено.</w:t>
      </w:r>
    </w:p>
    <w:p w:rsidR="00615B61" w:rsidRPr="00EF5141" w:rsidP="00615B61">
      <w:pPr>
        <w:ind w:firstLine="567"/>
        <w:jc w:val="both"/>
        <w:rPr>
          <w:sz w:val="28"/>
          <w:szCs w:val="28"/>
        </w:rPr>
      </w:pPr>
      <w:r w:rsidRPr="00EF5141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мировым судьей не установлено.</w:t>
      </w:r>
    </w:p>
    <w:p w:rsidR="00615B61" w:rsidRPr="00EF5141" w:rsidP="00615B61">
      <w:pPr>
        <w:ind w:firstLine="567"/>
        <w:jc w:val="both"/>
        <w:rPr>
          <w:sz w:val="28"/>
          <w:szCs w:val="28"/>
        </w:rPr>
      </w:pPr>
      <w:r w:rsidRPr="00EF5141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15B61" w:rsidRPr="00EF5141" w:rsidP="00615B61">
      <w:pPr>
        <w:widowControl w:val="0"/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EF5141">
        <w:rPr>
          <w:rFonts w:eastAsia="SimSun"/>
          <w:kern w:val="3"/>
          <w:sz w:val="28"/>
          <w:szCs w:val="28"/>
          <w:lang w:eastAsia="zh-CN" w:bidi="hi-IN"/>
        </w:rPr>
        <w:t xml:space="preserve">При обсуждении вопроса о назначении вида и размера наказания мировой судья, в соответствии с ч. 2 ст. 4.1 КоАП РФ, учитывает характер совершенного административного правонарушения, личность </w:t>
      </w:r>
      <w:r w:rsidRPr="00EF5141">
        <w:rPr>
          <w:sz w:val="28"/>
          <w:szCs w:val="28"/>
        </w:rPr>
        <w:t>виновного</w:t>
      </w:r>
      <w:r w:rsidRPr="00EF5141">
        <w:rPr>
          <w:rFonts w:eastAsia="SimSun"/>
          <w:kern w:val="3"/>
          <w:sz w:val="28"/>
          <w:szCs w:val="28"/>
          <w:lang w:eastAsia="zh-CN" w:bidi="hi-IN"/>
        </w:rPr>
        <w:t xml:space="preserve">, его имущественное положение, отсутствие обстоятельств смягчающих административную ответственность и отягчающих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 w:rsidRPr="00EF5141">
        <w:rPr>
          <w:sz w:val="28"/>
          <w:szCs w:val="28"/>
        </w:rPr>
        <w:t xml:space="preserve"> </w:t>
      </w:r>
      <w:r w:rsidRPr="00EF5141">
        <w:rPr>
          <w:rFonts w:eastAsia="SimSun"/>
          <w:kern w:val="3"/>
          <w:sz w:val="28"/>
          <w:szCs w:val="28"/>
          <w:lang w:eastAsia="zh-CN" w:bidi="hi-IN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615B61" w:rsidRPr="00EF5141" w:rsidP="00615B61">
      <w:pPr>
        <w:ind w:firstLine="567"/>
        <w:jc w:val="both"/>
        <w:rPr>
          <w:sz w:val="28"/>
          <w:szCs w:val="28"/>
        </w:rPr>
      </w:pPr>
      <w:r w:rsidRPr="00EF5141">
        <w:rPr>
          <w:sz w:val="28"/>
          <w:szCs w:val="28"/>
        </w:rPr>
        <w:t xml:space="preserve">На основании изложенного и руководствуясь </w:t>
      </w:r>
      <w:r w:rsidRPr="00EF5141">
        <w:rPr>
          <w:sz w:val="28"/>
          <w:szCs w:val="28"/>
        </w:rPr>
        <w:t>ст.ст</w:t>
      </w:r>
      <w:r w:rsidRPr="00EF5141">
        <w:rPr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 w:rsidR="00615B61" w:rsidRPr="00EF5141" w:rsidP="00615B61">
      <w:pPr>
        <w:ind w:firstLine="567"/>
        <w:jc w:val="both"/>
        <w:rPr>
          <w:sz w:val="28"/>
          <w:szCs w:val="28"/>
        </w:rPr>
      </w:pPr>
    </w:p>
    <w:p w:rsidR="00615B61" w:rsidRPr="00EF5141" w:rsidP="00615B61">
      <w:pPr>
        <w:ind w:firstLine="567"/>
        <w:jc w:val="center"/>
        <w:rPr>
          <w:sz w:val="28"/>
          <w:szCs w:val="28"/>
        </w:rPr>
      </w:pPr>
      <w:r w:rsidRPr="00EF5141">
        <w:rPr>
          <w:sz w:val="28"/>
          <w:szCs w:val="28"/>
        </w:rPr>
        <w:t>ПОСТАНОВИЛ:</w:t>
      </w:r>
    </w:p>
    <w:p w:rsidR="00615B61" w:rsidRPr="00EF5141" w:rsidP="00615B61">
      <w:pPr>
        <w:ind w:firstLine="567"/>
        <w:jc w:val="both"/>
        <w:rPr>
          <w:sz w:val="28"/>
          <w:szCs w:val="28"/>
        </w:rPr>
      </w:pPr>
    </w:p>
    <w:p w:rsidR="00615B61" w:rsidRPr="00EF5141" w:rsidP="00615B61">
      <w:pPr>
        <w:ind w:firstLine="709"/>
        <w:jc w:val="both"/>
        <w:rPr>
          <w:sz w:val="28"/>
          <w:szCs w:val="28"/>
        </w:rPr>
      </w:pPr>
      <w:r w:rsidRPr="00EF5141">
        <w:rPr>
          <w:sz w:val="28"/>
          <w:szCs w:val="28"/>
        </w:rPr>
        <w:t xml:space="preserve">признать </w:t>
      </w:r>
      <w:r w:rsidRPr="00EF5141">
        <w:rPr>
          <w:sz w:val="28"/>
          <w:szCs w:val="28"/>
        </w:rPr>
        <w:t>Оборкина</w:t>
      </w:r>
      <w:r w:rsidRPr="00EF5141">
        <w:rPr>
          <w:sz w:val="28"/>
          <w:szCs w:val="28"/>
        </w:rPr>
        <w:t xml:space="preserve"> Сергея Сергеевича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1000 (</w:t>
      </w:r>
      <w:r w:rsidRPr="00EF5141">
        <w:rPr>
          <w:sz w:val="28"/>
          <w:szCs w:val="28"/>
        </w:rPr>
        <w:t>Однa</w:t>
      </w:r>
      <w:r w:rsidRPr="00EF5141">
        <w:rPr>
          <w:sz w:val="28"/>
          <w:szCs w:val="28"/>
        </w:rPr>
        <w:t xml:space="preserve"> тысяча) рублей 00 копеек.</w:t>
      </w:r>
    </w:p>
    <w:p w:rsidR="00615B61" w:rsidRPr="00EF5141" w:rsidP="00615B61">
      <w:pPr>
        <w:ind w:firstLine="709"/>
        <w:jc w:val="both"/>
      </w:pPr>
      <w:r w:rsidRPr="00EF5141">
        <w:t>Административный штраф перечислять на реквизиты: 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0412365400595011362420130.</w:t>
      </w:r>
    </w:p>
    <w:p w:rsidR="00615B61" w:rsidRPr="00EF5141" w:rsidP="00615B61">
      <w:pPr>
        <w:ind w:firstLine="567"/>
        <w:jc w:val="both"/>
      </w:pPr>
      <w:r w:rsidRPr="00EF5141">
        <w:t xml:space="preserve">Квитанцию об уплате штрафа необходимо предоставить в </w:t>
      </w:r>
      <w:r w:rsidRPr="00EF5141">
        <w:t>каб</w:t>
      </w:r>
      <w:r w:rsidRPr="00EF5141">
        <w:t xml:space="preserve">. 210 по ул. Гагарина, д. 9, г. Сургута либо направить на электронный адрес: Surgut4@mirsud86.ru не позднее дня, следующего </w:t>
      </w:r>
      <w:r w:rsidRPr="00EF5141">
        <w:t>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615B61" w:rsidRPr="00EF5141" w:rsidP="00615B61">
      <w:pPr>
        <w:ind w:firstLine="708"/>
        <w:jc w:val="both"/>
      </w:pPr>
      <w:r w:rsidRPr="00EF5141"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615B61" w:rsidRPr="00EF5141" w:rsidP="00615B61">
      <w:pPr>
        <w:ind w:firstLine="708"/>
        <w:jc w:val="both"/>
      </w:pPr>
      <w:r w:rsidRPr="00EF5141"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615B61" w:rsidRPr="00EF5141" w:rsidP="00615B61">
      <w:pPr>
        <w:ind w:firstLine="709"/>
        <w:jc w:val="both"/>
        <w:rPr>
          <w:sz w:val="28"/>
          <w:szCs w:val="28"/>
        </w:rPr>
      </w:pPr>
      <w:r w:rsidRPr="00EF5141">
        <w:rPr>
          <w:sz w:val="28"/>
          <w:szCs w:val="28"/>
        </w:rPr>
        <w:t xml:space="preserve">Постановление может быть обжаловано в </w:t>
      </w:r>
      <w:r w:rsidRPr="00EF5141">
        <w:rPr>
          <w:sz w:val="28"/>
          <w:szCs w:val="28"/>
        </w:rPr>
        <w:t>Сургутский</w:t>
      </w:r>
      <w:r w:rsidRPr="00EF5141">
        <w:rPr>
          <w:sz w:val="28"/>
          <w:szCs w:val="28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EF5141">
        <w:rPr>
          <w:sz w:val="28"/>
          <w:szCs w:val="28"/>
        </w:rPr>
        <w:t>Сургутского</w:t>
      </w:r>
      <w:r w:rsidRPr="00EF5141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615B61" w:rsidRPr="00EF5141" w:rsidP="00615B61">
      <w:pPr>
        <w:ind w:firstLine="708"/>
        <w:rPr>
          <w:sz w:val="28"/>
          <w:szCs w:val="28"/>
        </w:rPr>
      </w:pPr>
    </w:p>
    <w:p w:rsidR="00615B61" w:rsidRPr="00EF5141" w:rsidP="00615B61">
      <w:pPr>
        <w:ind w:firstLine="708"/>
        <w:rPr>
          <w:sz w:val="28"/>
          <w:szCs w:val="28"/>
        </w:rPr>
      </w:pPr>
      <w:r w:rsidRPr="00EF5141">
        <w:rPr>
          <w:sz w:val="28"/>
          <w:szCs w:val="28"/>
        </w:rPr>
        <w:t>Мировой судья</w:t>
      </w:r>
      <w:r w:rsidRPr="00EF5141">
        <w:rPr>
          <w:sz w:val="28"/>
          <w:szCs w:val="28"/>
        </w:rPr>
        <w:tab/>
      </w:r>
      <w:r w:rsidRPr="00EF5141">
        <w:rPr>
          <w:sz w:val="28"/>
          <w:szCs w:val="28"/>
        </w:rPr>
        <w:tab/>
        <w:t xml:space="preserve">        </w:t>
      </w:r>
      <w:r w:rsidRPr="00EF5141">
        <w:rPr>
          <w:sz w:val="28"/>
          <w:szCs w:val="28"/>
        </w:rPr>
        <w:tab/>
      </w:r>
      <w:r w:rsidRPr="00EF5141">
        <w:rPr>
          <w:sz w:val="28"/>
          <w:szCs w:val="28"/>
        </w:rPr>
        <w:tab/>
      </w:r>
      <w:r w:rsidRPr="00EF5141">
        <w:rPr>
          <w:sz w:val="28"/>
          <w:szCs w:val="28"/>
        </w:rPr>
        <w:tab/>
      </w:r>
      <w:r w:rsidRPr="00EF5141">
        <w:rPr>
          <w:sz w:val="28"/>
          <w:szCs w:val="28"/>
        </w:rPr>
        <w:tab/>
      </w:r>
      <w:r w:rsidRPr="00EF5141">
        <w:rPr>
          <w:sz w:val="28"/>
          <w:szCs w:val="28"/>
        </w:rPr>
        <w:tab/>
        <w:t xml:space="preserve"> С.С. </w:t>
      </w:r>
      <w:r w:rsidRPr="00EF5141">
        <w:rPr>
          <w:sz w:val="28"/>
          <w:szCs w:val="28"/>
        </w:rPr>
        <w:t>Кужелина</w:t>
      </w:r>
    </w:p>
    <w:p w:rsidR="00615B61" w:rsidP="00615B61">
      <w:pPr>
        <w:pStyle w:val="NormalWeb"/>
        <w:spacing w:before="0" w:after="0"/>
        <w:ind w:firstLine="720"/>
        <w:jc w:val="both"/>
      </w:pPr>
    </w:p>
    <w:p w:rsidR="00615B61" w:rsidRPr="003A2AE3" w:rsidP="00615B61">
      <w:pPr>
        <w:ind w:firstLine="567"/>
        <w:jc w:val="both"/>
        <w:rPr>
          <w:sz w:val="20"/>
          <w:szCs w:val="20"/>
        </w:rPr>
      </w:pPr>
    </w:p>
    <w:p w:rsidR="006C314E"/>
    <w:sectPr w:rsidSect="00EF51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5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55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55E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5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A55E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A55E5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A55E5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55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61"/>
    <w:rsid w:val="003A2AE3"/>
    <w:rsid w:val="004A55E5"/>
    <w:rsid w:val="004C196C"/>
    <w:rsid w:val="00615B61"/>
    <w:rsid w:val="006C314E"/>
    <w:rsid w:val="007432DE"/>
    <w:rsid w:val="00EF51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060D39-055B-44F4-BB82-885EB773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15B6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15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615B6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615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15B61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